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414835" w:rsidRPr="00361818" w:rsidTr="00656055">
        <w:tc>
          <w:tcPr>
            <w:tcW w:w="9212" w:type="dxa"/>
            <w:tcBorders>
              <w:bottom w:val="single" w:sz="4" w:space="0" w:color="auto"/>
            </w:tcBorders>
            <w:vAlign w:val="center"/>
          </w:tcPr>
          <w:p w:rsidR="00414835" w:rsidRDefault="00414835" w:rsidP="00656055">
            <w:pPr>
              <w:ind w:left="720"/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>
              <w:br w:type="page"/>
            </w:r>
            <w:r w:rsidR="00CC7FA3">
              <w:rPr>
                <w:b/>
                <w:color w:val="244061" w:themeColor="accent1" w:themeShade="80"/>
                <w:sz w:val="28"/>
                <w:szCs w:val="28"/>
              </w:rPr>
              <w:t>Mit tegyen a</w:t>
            </w:r>
            <w:r>
              <w:rPr>
                <w:b/>
                <w:color w:val="244061" w:themeColor="accent1" w:themeShade="80"/>
                <w:sz w:val="28"/>
                <w:szCs w:val="28"/>
              </w:rPr>
              <w:t xml:space="preserve"> vállalkozás</w:t>
            </w:r>
            <w:r w:rsidRPr="009327B5">
              <w:rPr>
                <w:b/>
                <w:color w:val="244061" w:themeColor="accent1" w:themeShade="80"/>
                <w:sz w:val="28"/>
                <w:szCs w:val="28"/>
              </w:rPr>
              <w:t>, aki szer</w:t>
            </w:r>
            <w:r>
              <w:rPr>
                <w:b/>
                <w:color w:val="244061" w:themeColor="accent1" w:themeShade="80"/>
                <w:sz w:val="28"/>
                <w:szCs w:val="28"/>
              </w:rPr>
              <w:t>etne gyakornokot foglalkoztatni</w:t>
            </w:r>
            <w:r w:rsidRPr="009327B5">
              <w:rPr>
                <w:b/>
                <w:color w:val="244061" w:themeColor="accent1" w:themeShade="80"/>
                <w:sz w:val="28"/>
                <w:szCs w:val="28"/>
              </w:rPr>
              <w:t xml:space="preserve"> a GINO</w:t>
            </w:r>
            <w:r>
              <w:rPr>
                <w:b/>
                <w:color w:val="244061" w:themeColor="accent1" w:themeShade="80"/>
                <w:sz w:val="28"/>
                <w:szCs w:val="28"/>
              </w:rPr>
              <w:t>P 5.2.4-16 Gyakornoki program keretében</w:t>
            </w:r>
            <w:r w:rsidRPr="009327B5">
              <w:rPr>
                <w:b/>
                <w:color w:val="244061" w:themeColor="accent1" w:themeShade="80"/>
                <w:sz w:val="28"/>
                <w:szCs w:val="28"/>
              </w:rPr>
              <w:t>?</w:t>
            </w:r>
          </w:p>
          <w:p w:rsidR="00414835" w:rsidRDefault="00414835" w:rsidP="00656055">
            <w:pPr>
              <w:ind w:left="720"/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</w:p>
          <w:p w:rsidR="00414835" w:rsidRPr="00361818" w:rsidRDefault="00414835" w:rsidP="00656055">
            <w:pPr>
              <w:ind w:left="720"/>
              <w:jc w:val="center"/>
              <w:rPr>
                <w:b/>
                <w:sz w:val="28"/>
                <w:szCs w:val="28"/>
              </w:rPr>
            </w:pPr>
          </w:p>
        </w:tc>
      </w:tr>
      <w:tr w:rsidR="00414835" w:rsidRPr="00414835" w:rsidTr="0065605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35" w:rsidRPr="00BD5A25" w:rsidRDefault="00414835" w:rsidP="00414835">
            <w:pPr>
              <w:jc w:val="center"/>
              <w:rPr>
                <w:b/>
              </w:rPr>
            </w:pPr>
            <w:r w:rsidRPr="00BD5A25">
              <w:rPr>
                <w:b/>
              </w:rPr>
              <w:t>1.</w:t>
            </w:r>
          </w:p>
          <w:p w:rsidR="00414835" w:rsidRPr="00BD5A25" w:rsidRDefault="00414835" w:rsidP="00414835">
            <w:pPr>
              <w:jc w:val="center"/>
            </w:pPr>
            <w:r w:rsidRPr="00BD5A25">
              <w:t xml:space="preserve">A vállalkozás felkeresi a foglalkoztatás tervezett helyszínéhez legközelebb eső (legkönnyebben megközelíthető) szakképzési centrumot. </w:t>
            </w:r>
          </w:p>
          <w:p w:rsidR="00414835" w:rsidRPr="00BD5A25" w:rsidRDefault="00414835" w:rsidP="00414835">
            <w:pPr>
              <w:jc w:val="center"/>
            </w:pPr>
            <w:r w:rsidRPr="00BD5A25">
              <w:t>(1. melléklet a programban közreműködő szakképzési centrumok)</w:t>
            </w:r>
          </w:p>
          <w:p w:rsidR="00414835" w:rsidRPr="00BD5A25" w:rsidRDefault="00414835" w:rsidP="00414835">
            <w:pPr>
              <w:jc w:val="center"/>
            </w:pPr>
          </w:p>
        </w:tc>
      </w:tr>
      <w:tr w:rsidR="00414835" w:rsidRPr="00414835" w:rsidTr="00656055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414835" w:rsidRPr="00BD5A25" w:rsidRDefault="00414835" w:rsidP="00414835">
            <w:pPr>
              <w:jc w:val="center"/>
            </w:pPr>
            <w:r w:rsidRPr="00BD5A25">
              <w:t>↓</w:t>
            </w:r>
          </w:p>
        </w:tc>
      </w:tr>
      <w:tr w:rsidR="00414835" w:rsidRPr="00414835" w:rsidTr="0065605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35" w:rsidRPr="00BD5A25" w:rsidRDefault="00414835" w:rsidP="00414835">
            <w:pPr>
              <w:jc w:val="center"/>
              <w:rPr>
                <w:b/>
              </w:rPr>
            </w:pPr>
            <w:r w:rsidRPr="00BD5A25">
              <w:rPr>
                <w:b/>
              </w:rPr>
              <w:t>2.</w:t>
            </w:r>
          </w:p>
          <w:p w:rsidR="00414835" w:rsidRPr="00BD5A25" w:rsidRDefault="00414835" w:rsidP="00414835">
            <w:pPr>
              <w:jc w:val="center"/>
            </w:pPr>
            <w:r w:rsidRPr="00BD5A25">
              <w:t>A szakképzési centrum felveszi az adatbázisába a vállalkozás adatait, és kiállítja a kapcsolatfelvételről szóló igazolást, amely a pályázat benyújtásának a feltétele.</w:t>
            </w:r>
          </w:p>
          <w:p w:rsidR="00414835" w:rsidRPr="00BD5A25" w:rsidRDefault="00414835" w:rsidP="00414835">
            <w:pPr>
              <w:jc w:val="center"/>
            </w:pPr>
            <w:r w:rsidRPr="00BD5A25">
              <w:t xml:space="preserve">Az igazolás aláírására a területileg illetékes szakképzési centrumok - azaz a GINOP 5.2.5-16 Gyakornoki program – támogató szolgáltatások című projekt megvalósításában résztvevő konzorciumi tag centrumok– főigazgatói, távollétük esetén helyetteseik jogosultak (a centrumok SZMSZ-e szerint). </w:t>
            </w:r>
          </w:p>
          <w:p w:rsidR="00414835" w:rsidRPr="00BD5A25" w:rsidRDefault="00414835" w:rsidP="00414835">
            <w:pPr>
              <w:jc w:val="center"/>
            </w:pPr>
            <w:r w:rsidRPr="00BD5A25">
              <w:t>Ezek a szakképzési centrumok régiónként a következők:</w:t>
            </w:r>
          </w:p>
          <w:p w:rsidR="00414835" w:rsidRPr="00BD5A25" w:rsidRDefault="00414835" w:rsidP="00414835">
            <w:pPr>
              <w:jc w:val="center"/>
            </w:pPr>
            <w:r w:rsidRPr="00BD5A25">
              <w:t>Nyugat-dunántúli régió: Győri Műszaki Szakképzési Centrum (konzorciumvezető)</w:t>
            </w:r>
          </w:p>
          <w:p w:rsidR="00414835" w:rsidRPr="00BD5A25" w:rsidRDefault="00414835" w:rsidP="00414835">
            <w:pPr>
              <w:jc w:val="center"/>
            </w:pPr>
            <w:r w:rsidRPr="00BD5A25">
              <w:t>Közép-dunántúli régió: Székesfehérvári Szakképzési Centrum</w:t>
            </w:r>
          </w:p>
          <w:p w:rsidR="00414835" w:rsidRPr="00BD5A25" w:rsidRDefault="00414835" w:rsidP="00414835">
            <w:pPr>
              <w:jc w:val="center"/>
            </w:pPr>
            <w:r w:rsidRPr="00BD5A25">
              <w:t>Dél-dunántúli régió: Pécsi Szakképzési Centrum</w:t>
            </w:r>
          </w:p>
          <w:p w:rsidR="00414835" w:rsidRPr="00BD5A25" w:rsidRDefault="00414835" w:rsidP="00414835">
            <w:pPr>
              <w:jc w:val="center"/>
            </w:pPr>
            <w:r w:rsidRPr="00BD5A25">
              <w:t>Észak-magyarországi régió: Egri Szakképzési Centrum</w:t>
            </w:r>
          </w:p>
          <w:p w:rsidR="00414835" w:rsidRPr="00BD5A25" w:rsidRDefault="00414835" w:rsidP="00414835">
            <w:pPr>
              <w:jc w:val="center"/>
            </w:pPr>
            <w:r w:rsidRPr="00BD5A25">
              <w:t>Észak-alföldi régió: Kisvárdai Szakképzési Centrum</w:t>
            </w:r>
          </w:p>
          <w:p w:rsidR="00414835" w:rsidRPr="00BD5A25" w:rsidRDefault="00414835" w:rsidP="00414835">
            <w:pPr>
              <w:jc w:val="center"/>
            </w:pPr>
            <w:r w:rsidRPr="00BD5A25">
              <w:t>Dél-alföldi régió: Szegedi Szakképzési Centrum</w:t>
            </w:r>
          </w:p>
          <w:p w:rsidR="00414835" w:rsidRPr="00BD5A25" w:rsidRDefault="00414835" w:rsidP="00414835">
            <w:pPr>
              <w:jc w:val="center"/>
            </w:pPr>
          </w:p>
          <w:p w:rsidR="00414835" w:rsidRPr="00BD5A25" w:rsidRDefault="00414835" w:rsidP="00414835">
            <w:pPr>
              <w:jc w:val="center"/>
            </w:pPr>
            <w:r w:rsidRPr="00BD5A25">
              <w:t>A vállalkozások azonban nem csak ebben a 6 centrumban, hanem a 6 régió bármely szakképzési centrumában jelentkezhetnek (célszerűen ott, ahol a gyakornok foglalkoztatását tervezik). Amennyiben nem konzorciumi tag centrumban jelentkezik a vállalkozás, az adatfelvétel, és az igazolás kitöltése után a szakképzési centrum elektronikusan megküldi aláírásra a kitöltött igazolólapot az adott régióban illetékes szakképzési centrumnak, aki azt a lehető leggyorsabban, de legkésőbb két munkanapon belül a pályázat benyújtásához szükséges aláírt, lepecsételt szkennelt formában elektronikusan visszaküldi a beküldéskor megadott címre (célszerűen a vállalkozás címére, másolatban pedig a beküldő centrumnak). Az igazolólap eredeti példányát az aláírásra jogosult centrum postai úton küldi meg a vállalkozás megadott postacímére.</w:t>
            </w:r>
          </w:p>
          <w:p w:rsidR="00414835" w:rsidRPr="00BD5A25" w:rsidRDefault="00414835" w:rsidP="00414835">
            <w:pPr>
              <w:jc w:val="center"/>
            </w:pPr>
          </w:p>
        </w:tc>
      </w:tr>
      <w:tr w:rsidR="00414835" w:rsidRPr="00414835" w:rsidTr="00656055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414835" w:rsidRPr="00BD5A25" w:rsidRDefault="00414835" w:rsidP="00414835">
            <w:pPr>
              <w:jc w:val="center"/>
            </w:pPr>
            <w:r w:rsidRPr="00BD5A25">
              <w:t>↓</w:t>
            </w:r>
          </w:p>
        </w:tc>
      </w:tr>
      <w:tr w:rsidR="00414835" w:rsidRPr="00414835" w:rsidTr="0065605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35" w:rsidRPr="00BD5A25" w:rsidRDefault="00414835" w:rsidP="00414835">
            <w:pPr>
              <w:jc w:val="center"/>
              <w:rPr>
                <w:b/>
              </w:rPr>
            </w:pPr>
            <w:r w:rsidRPr="00BD5A25">
              <w:rPr>
                <w:b/>
              </w:rPr>
              <w:t>3.</w:t>
            </w:r>
          </w:p>
          <w:p w:rsidR="00414835" w:rsidRPr="00BD5A25" w:rsidRDefault="00414835" w:rsidP="00414835">
            <w:pPr>
              <w:jc w:val="center"/>
            </w:pPr>
            <w:r w:rsidRPr="00BD5A25">
              <w:t xml:space="preserve">Az adatfelvételkor a vállalkozás nyilatkozik arról, hogy rendelkezésére áll-e alkalmas gyakornokjelölt. Amennyiben igen, és mind a fiatal, mind a vállalkozás megfelel a Felhívásban leírtaknak a pályázat az elektronikus pályázati felületen benyújtható. Amennyiben a vállalkozás még nem talált gyakornokot, a szakképzési centrum segít az alkalmas jelölt felkutatásában. E tevékenységét a centrum a területileg illetékes Járási Hivatal Foglalkoztatási Osztályával együttműködve végzi, hiszen ott </w:t>
            </w:r>
            <w:r w:rsidRPr="00BD5A25">
              <w:lastRenderedPageBreak/>
              <w:t>található az álláskereső fiatalok nyilvántartása. A gyakornok felkutatása során a centrum folyamatosan tájékoztatja a vállalkozást, és ha talál jelöltet – annak beleegyezése esetén – kiközvetíti a vállalkozáshoz.</w:t>
            </w:r>
          </w:p>
          <w:p w:rsidR="00414835" w:rsidRPr="00BD5A25" w:rsidRDefault="00414835" w:rsidP="00414835">
            <w:pPr>
              <w:jc w:val="center"/>
            </w:pPr>
          </w:p>
        </w:tc>
      </w:tr>
      <w:tr w:rsidR="00414835" w:rsidRPr="00414835" w:rsidTr="00656055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414835" w:rsidRPr="00BD5A25" w:rsidRDefault="00414835" w:rsidP="00414835">
            <w:pPr>
              <w:jc w:val="center"/>
            </w:pPr>
            <w:r w:rsidRPr="00BD5A25">
              <w:lastRenderedPageBreak/>
              <w:t>↓</w:t>
            </w:r>
          </w:p>
        </w:tc>
      </w:tr>
      <w:tr w:rsidR="00414835" w:rsidRPr="00414835" w:rsidTr="0065605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35" w:rsidRPr="00BD5A25" w:rsidRDefault="00414835" w:rsidP="00414835">
            <w:pPr>
              <w:jc w:val="center"/>
              <w:rPr>
                <w:b/>
              </w:rPr>
            </w:pPr>
            <w:r w:rsidRPr="00BD5A25">
              <w:rPr>
                <w:b/>
              </w:rPr>
              <w:t xml:space="preserve">4. </w:t>
            </w:r>
          </w:p>
          <w:p w:rsidR="00414835" w:rsidRPr="00BD5A25" w:rsidRDefault="00414835" w:rsidP="00414835">
            <w:pPr>
              <w:jc w:val="center"/>
            </w:pPr>
            <w:r w:rsidRPr="00BD5A25">
              <w:t>A pályázat benyújtásakor (5 millió Ft pályázati összeg alatt) a vállalkozás jelzi, ha szeretne élni a szakképzési centrummal való személyes kapcsolattartás lehetőségével (plusz pont jár érte a pályázat elbírálásakor). Ha él ezzel a lehetőséggel, a szakképzési centrum (ahol az igazolását is kiállították) kijelöli a hálózati kapcsolattartó, tanácsadó kollégát, aki felel a kapcsolattartásért. A sikeres pályázó minden esetben havonta adatot szolgáltat a szakképzési centrumnak, és az 5. és a 9. hónap végén az előrehaladási naplót eljuttatja a kapcsolattartásra kijelölt – a projekt megvalósításának helyszínéhez legközelebb eső – szakképzési centrumhoz.</w:t>
            </w:r>
          </w:p>
          <w:p w:rsidR="00414835" w:rsidRPr="00BD5A25" w:rsidRDefault="00414835" w:rsidP="00414835">
            <w:pPr>
              <w:jc w:val="center"/>
            </w:pPr>
          </w:p>
        </w:tc>
      </w:tr>
    </w:tbl>
    <w:p w:rsidR="00414835" w:rsidRDefault="00414835" w:rsidP="00414835">
      <w:pPr>
        <w:spacing w:after="0" w:line="240" w:lineRule="auto"/>
        <w:jc w:val="center"/>
      </w:pPr>
    </w:p>
    <w:p w:rsidR="00414835" w:rsidRDefault="00414835" w:rsidP="00414835">
      <w:pPr>
        <w:spacing w:after="0" w:line="240" w:lineRule="auto"/>
        <w:jc w:val="center"/>
      </w:pPr>
    </w:p>
    <w:p w:rsidR="00414835" w:rsidRPr="00414835" w:rsidRDefault="00414835" w:rsidP="00414835">
      <w:pPr>
        <w:spacing w:after="0" w:line="240" w:lineRule="auto"/>
        <w:jc w:val="center"/>
      </w:pPr>
    </w:p>
    <w:p w:rsidR="00414835" w:rsidRDefault="00414835" w:rsidP="0018339A">
      <w:pPr>
        <w:rPr>
          <w:rFonts w:ascii="Arial" w:hAnsi="Arial" w:cs="Arial"/>
          <w:sz w:val="20"/>
          <w:szCs w:val="20"/>
        </w:rPr>
      </w:pPr>
    </w:p>
    <w:p w:rsidR="00414835" w:rsidRPr="00BD5A25" w:rsidRDefault="00414835" w:rsidP="00BD5A25">
      <w:pPr>
        <w:pStyle w:val="Listaszerbekezds"/>
        <w:numPr>
          <w:ilvl w:val="0"/>
          <w:numId w:val="1"/>
        </w:numPr>
        <w:ind w:left="142" w:firstLine="0"/>
        <w:jc w:val="both"/>
        <w:rPr>
          <w:sz w:val="24"/>
          <w:szCs w:val="24"/>
        </w:rPr>
      </w:pPr>
      <w:r w:rsidRPr="00BD5A25">
        <w:rPr>
          <w:sz w:val="24"/>
          <w:szCs w:val="24"/>
        </w:rPr>
        <w:t>melléklet: A GINOP 5.2.5.-16 Gyakornoki program – támogató szolgáltatások című projektben közreműködő szakképzési centrumok elérhetőségei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421"/>
        <w:gridCol w:w="3742"/>
        <w:gridCol w:w="2047"/>
      </w:tblGrid>
      <w:tr w:rsidR="00414835" w:rsidRPr="00ED1EBF" w:rsidTr="00656055">
        <w:trPr>
          <w:trHeight w:val="99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>Centrum neve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Centrum címe 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Centrum telefonszáma </w:t>
            </w:r>
          </w:p>
        </w:tc>
      </w:tr>
      <w:tr w:rsidR="00414835" w:rsidRPr="00ED1EBF" w:rsidTr="00656055">
        <w:trPr>
          <w:trHeight w:val="345"/>
        </w:trPr>
        <w:tc>
          <w:tcPr>
            <w:tcW w:w="17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Bajai Szakképzési Centrum  </w:t>
            </w:r>
          </w:p>
        </w:tc>
        <w:tc>
          <w:tcPr>
            <w:tcW w:w="17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6500 Baja, Petőfi Sándor utca 1.</w:t>
            </w:r>
          </w:p>
        </w:tc>
        <w:tc>
          <w:tcPr>
            <w:tcW w:w="14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79/521-080</w:t>
            </w:r>
          </w:p>
        </w:tc>
      </w:tr>
      <w:tr w:rsidR="00414835" w:rsidRPr="00ED1EBF" w:rsidTr="00656055">
        <w:trPr>
          <w:trHeight w:val="36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Békéscsabai Szakképzési Centrum 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5600 Békéscsaba, Gyulai út 32/1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66/441-314</w:t>
            </w:r>
          </w:p>
        </w:tc>
      </w:tr>
      <w:tr w:rsidR="00414835" w:rsidRPr="00ED1EBF" w:rsidTr="00656055">
        <w:trPr>
          <w:trHeight w:val="25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Berettyóújfalui Szakképzési Centrum 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4100 Berettyóújfalu, Eötvös utca 1.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54/951-961</w:t>
            </w:r>
          </w:p>
        </w:tc>
      </w:tr>
      <w:tr w:rsidR="00414835" w:rsidRPr="00ED1EBF" w:rsidTr="00656055">
        <w:trPr>
          <w:trHeight w:val="25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Debreceni Szakképzési Centrum 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4030 Debrecen, Fokos utca 12.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52/437-311</w:t>
            </w:r>
          </w:p>
        </w:tc>
      </w:tr>
      <w:tr w:rsidR="00414835" w:rsidRPr="00ED1EBF" w:rsidTr="00656055">
        <w:trPr>
          <w:trHeight w:val="25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Dunaújvárosi Szakképzési Centrum 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2400 Dunaújváros, Római körút 51.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25/743-136</w:t>
            </w:r>
          </w:p>
        </w:tc>
      </w:tr>
      <w:tr w:rsidR="00414835" w:rsidRPr="00ED1EBF" w:rsidTr="00656055">
        <w:trPr>
          <w:trHeight w:val="25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Egri Szakképzési Centrum 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3300 Eger, Kertész utca 128.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36/516-092</w:t>
            </w:r>
          </w:p>
        </w:tc>
      </w:tr>
      <w:tr w:rsidR="00414835" w:rsidRPr="00ED1EBF" w:rsidTr="00656055">
        <w:trPr>
          <w:trHeight w:val="25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Győri Műszaki Szakképzési Centrum 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9024 Győr, Nádor tér 4.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96/519-516 132. mellék</w:t>
            </w:r>
          </w:p>
        </w:tc>
      </w:tr>
      <w:tr w:rsidR="00414835" w:rsidRPr="00ED1EBF" w:rsidTr="00656055">
        <w:trPr>
          <w:trHeight w:val="25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Győri Szolgáltatási Szakképzési Centrum 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9025 Győr, Kossuth L. utca 7.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96/430-045, 20/425-1310</w:t>
            </w:r>
          </w:p>
        </w:tc>
      </w:tr>
      <w:tr w:rsidR="00414835" w:rsidRPr="00ED1EBF" w:rsidTr="00656055">
        <w:trPr>
          <w:trHeight w:val="25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Gyulai Szakképzési Centrum 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 xml:space="preserve"> 5700 Gyula, Szent István út 38.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66/561-421</w:t>
            </w:r>
          </w:p>
        </w:tc>
      </w:tr>
      <w:tr w:rsidR="00414835" w:rsidRPr="00ED1EBF" w:rsidTr="00656055">
        <w:trPr>
          <w:trHeight w:val="25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Hódmezővásárhelyi Szakképzési Centrum 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6800 Hódmezővásárhely, Andrássy út 3/8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62 202-475</w:t>
            </w:r>
          </w:p>
        </w:tc>
      </w:tr>
      <w:tr w:rsidR="00414835" w:rsidRPr="00ED1EBF" w:rsidTr="00A56D84">
        <w:trPr>
          <w:trHeight w:val="25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Kaposvári Szakképzési Centrum 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 xml:space="preserve"> 7400 Kaposvár, Virág utca 32.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82/527-366</w:t>
            </w:r>
          </w:p>
        </w:tc>
      </w:tr>
      <w:tr w:rsidR="00414835" w:rsidRPr="00ED1EBF" w:rsidTr="00A56D84">
        <w:trPr>
          <w:trHeight w:val="36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Karcagi Szakképzési Centrum  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5300 Karcag, Varró utca 8.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59/500-130</w:t>
            </w:r>
          </w:p>
        </w:tc>
      </w:tr>
      <w:tr w:rsidR="00414835" w:rsidRPr="00ED1EBF" w:rsidTr="00A56D84">
        <w:trPr>
          <w:trHeight w:val="36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lastRenderedPageBreak/>
              <w:t xml:space="preserve">Kecskeméti Szakképzési Centrum 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6000 Kecskemét, Kvarc u.2.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76/482-698</w:t>
            </w:r>
          </w:p>
        </w:tc>
      </w:tr>
      <w:tr w:rsidR="00414835" w:rsidRPr="00ED1EBF" w:rsidTr="00656055">
        <w:trPr>
          <w:trHeight w:val="25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Kiskunhalasi Szakképzési Centrum 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6400 Kiskunhalas, Kazinczy utca 5.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77/738-837</w:t>
            </w:r>
          </w:p>
        </w:tc>
      </w:tr>
      <w:tr w:rsidR="00414835" w:rsidRPr="00ED1EBF" w:rsidTr="00656055">
        <w:trPr>
          <w:trHeight w:val="25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Kisvárdai Szakképzési Centrum 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4600 Kisvárda, Mártírok útja 28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45/488-031</w:t>
            </w:r>
          </w:p>
        </w:tc>
      </w:tr>
      <w:tr w:rsidR="00414835" w:rsidRPr="00ED1EBF" w:rsidTr="00656055">
        <w:trPr>
          <w:trHeight w:val="25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Mátészalkai Szakképzési Centrum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4700 Mátészalka, Kölcsey utca 12.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44/452-434</w:t>
            </w:r>
          </w:p>
        </w:tc>
      </w:tr>
      <w:tr w:rsidR="00414835" w:rsidRPr="00ED1EBF" w:rsidTr="00656055">
        <w:trPr>
          <w:trHeight w:val="25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Miskolci Szakképzési Centrum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3527 Miskolc, Soltész Nagy Kálmán utca 10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46/412-444</w:t>
            </w:r>
          </w:p>
        </w:tc>
      </w:tr>
      <w:tr w:rsidR="00414835" w:rsidRPr="00ED1EBF" w:rsidTr="00656055">
        <w:trPr>
          <w:trHeight w:val="25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Nagykanizsai Szakképzési Centrum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8800 Nagykanizsa, Erdész utca 30.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93/510-251</w:t>
            </w:r>
          </w:p>
        </w:tc>
      </w:tr>
      <w:tr w:rsidR="00414835" w:rsidRPr="00ED1EBF" w:rsidTr="00656055">
        <w:trPr>
          <w:trHeight w:val="39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Nyíregyházi Szakképzési Centrum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 4400 Nyíregyháza, Dugonics utca 10-12.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42/512-371</w:t>
            </w:r>
          </w:p>
        </w:tc>
      </w:tr>
      <w:tr w:rsidR="00414835" w:rsidRPr="00ED1EBF" w:rsidTr="00656055">
        <w:trPr>
          <w:trHeight w:val="34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Ózdi Szakképzési Centrum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3600 Ózd, Zrínyi Miklós út 1.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48/471-796</w:t>
            </w:r>
          </w:p>
        </w:tc>
      </w:tr>
      <w:tr w:rsidR="00414835" w:rsidRPr="00ED1EBF" w:rsidTr="00656055">
        <w:trPr>
          <w:trHeight w:val="39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Pápai Szakképzési Centrum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8500 Pápa, Erkel Ferenc utca 39.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89/313-053</w:t>
            </w:r>
          </w:p>
        </w:tc>
      </w:tr>
      <w:tr w:rsidR="00414835" w:rsidRPr="00ED1EBF" w:rsidTr="00656055">
        <w:trPr>
          <w:trHeight w:val="25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Pécsi Szakképzési Centrum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7622 Pécs, Batthyány utca 1-3.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72/513-680</w:t>
            </w:r>
          </w:p>
        </w:tc>
      </w:tr>
      <w:tr w:rsidR="00414835" w:rsidRPr="00ED1EBF" w:rsidTr="00656055">
        <w:trPr>
          <w:trHeight w:val="25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Salgótarjáni Szakképzési Centrum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 xml:space="preserve">  3100 Salgótarján, Rákóczi út 60.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32/310-231</w:t>
            </w:r>
          </w:p>
        </w:tc>
      </w:tr>
      <w:tr w:rsidR="00414835" w:rsidRPr="00ED1EBF" w:rsidTr="00656055">
        <w:trPr>
          <w:trHeight w:val="34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Siófoki Szakképzési Centrum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8600 Siófok, Bakony utca 2.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 xml:space="preserve">30/348-0512 </w:t>
            </w:r>
          </w:p>
        </w:tc>
      </w:tr>
      <w:tr w:rsidR="00414835" w:rsidRPr="00ED1EBF" w:rsidTr="00656055">
        <w:trPr>
          <w:trHeight w:val="31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Soproni Szakképzési Centrum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9400 Sopron, Virágoskert utca 7.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99/311-916</w:t>
            </w:r>
          </w:p>
        </w:tc>
      </w:tr>
      <w:tr w:rsidR="00414835" w:rsidRPr="00ED1EBF" w:rsidTr="00656055">
        <w:trPr>
          <w:trHeight w:val="36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Szegedi Szakképzési Centrum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6725 Szeged, Kálvária sugárút 84-86.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62/554-560</w:t>
            </w:r>
          </w:p>
        </w:tc>
      </w:tr>
      <w:tr w:rsidR="00414835" w:rsidRPr="00ED1EBF" w:rsidTr="00656055">
        <w:trPr>
          <w:trHeight w:val="25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Székesfehérvári Szakképzési Centrum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8000 Székesfehérvár, Budai út 43.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22/514-060/104 m.</w:t>
            </w:r>
          </w:p>
        </w:tc>
      </w:tr>
      <w:tr w:rsidR="00414835" w:rsidRPr="00ED1EBF" w:rsidTr="00656055">
        <w:trPr>
          <w:trHeight w:val="25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Szekszárdi Szakképzési Centrum 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7100 Szekszárd, Széchenyi utca 2-14.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74/529-333</w:t>
            </w:r>
          </w:p>
        </w:tc>
      </w:tr>
      <w:tr w:rsidR="00414835" w:rsidRPr="00ED1EBF" w:rsidTr="00656055">
        <w:trPr>
          <w:trHeight w:val="31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Szerencsi Szakképzési Centrum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3900 Szerencs, Rákóczi Ferenc út 125.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21/345-7050</w:t>
            </w:r>
          </w:p>
        </w:tc>
      </w:tr>
      <w:tr w:rsidR="00414835" w:rsidRPr="00ED1EBF" w:rsidTr="00656055">
        <w:trPr>
          <w:trHeight w:val="25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Szolnoki Műszaki Szakképzési Centrum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 xml:space="preserve"> 5000 Szolnok, Baross utca 37/A.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56/425-844</w:t>
            </w:r>
          </w:p>
        </w:tc>
      </w:tr>
      <w:tr w:rsidR="00414835" w:rsidRPr="00ED1EBF" w:rsidTr="00656055">
        <w:trPr>
          <w:trHeight w:val="25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Szolnoki Szolgáltatási Szakképzési Centrum 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 xml:space="preserve"> 5000 Szolnok, Béla király utca 4.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56/800-100</w:t>
            </w:r>
          </w:p>
        </w:tc>
      </w:tr>
      <w:tr w:rsidR="00414835" w:rsidRPr="00ED1EBF" w:rsidTr="00656055">
        <w:trPr>
          <w:trHeight w:val="25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Szombathelyi Műszaki Szakképzési Centrum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9700 Szombathely, Akacs Mihály utca 8-10.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D83E24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>
              <w:rPr>
                <w:rFonts w:eastAsia="Times New Roman" w:cs="Arial"/>
                <w:color w:val="000000"/>
                <w:lang w:eastAsia="hu-HU"/>
              </w:rPr>
              <w:t>20/250-2313</w:t>
            </w:r>
          </w:p>
        </w:tc>
      </w:tr>
      <w:tr w:rsidR="00414835" w:rsidRPr="00ED1EBF" w:rsidTr="00656055">
        <w:trPr>
          <w:trHeight w:val="60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Szombathelyi Szolgáltatási Szakképzési Centrum 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9700 Szombathely, Nagykar utca 1-3.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94/312-375/110 m.</w:t>
            </w:r>
          </w:p>
        </w:tc>
      </w:tr>
      <w:tr w:rsidR="00414835" w:rsidRPr="00ED1EBF" w:rsidTr="00656055">
        <w:trPr>
          <w:trHeight w:val="48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Tatabányai Szakképzési Centrum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2800 Tatabánya, Fő tér 4.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34/517-148</w:t>
            </w:r>
          </w:p>
        </w:tc>
      </w:tr>
      <w:tr w:rsidR="00414835" w:rsidRPr="00ED1EBF" w:rsidTr="00656055">
        <w:trPr>
          <w:trHeight w:val="270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Veszprémi Szakképzési Centrum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8200 Veszprém, Eötvös Károly utca 1.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>1/445-5041</w:t>
            </w:r>
          </w:p>
        </w:tc>
      </w:tr>
      <w:tr w:rsidR="00414835" w:rsidRPr="00ED1EBF" w:rsidTr="00656055">
        <w:trPr>
          <w:trHeight w:val="675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Zalaegerszegi Szakképzési Centrum </w:t>
            </w: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 xml:space="preserve">  8900 Zalaegerszeg, Gasparich Márk utca 27.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35" w:rsidRPr="00ED1EBF" w:rsidRDefault="00414835" w:rsidP="006560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hu-HU"/>
              </w:rPr>
            </w:pPr>
            <w:r w:rsidRPr="00ED1EBF">
              <w:rPr>
                <w:rFonts w:eastAsia="Times New Roman" w:cs="Arial"/>
                <w:color w:val="000000"/>
                <w:lang w:eastAsia="hu-HU"/>
              </w:rPr>
              <w:t xml:space="preserve">92/313-635 </w:t>
            </w:r>
            <w:r w:rsidRPr="00ED1EBF">
              <w:rPr>
                <w:rFonts w:eastAsia="Times New Roman" w:cs="Arial"/>
                <w:color w:val="000000"/>
                <w:lang w:eastAsia="hu-HU"/>
              </w:rPr>
              <w:br/>
              <w:t>92/313-583</w:t>
            </w:r>
            <w:r w:rsidRPr="00ED1EBF">
              <w:rPr>
                <w:rFonts w:eastAsia="Times New Roman" w:cs="Arial"/>
                <w:color w:val="000000"/>
                <w:lang w:eastAsia="hu-HU"/>
              </w:rPr>
              <w:br/>
              <w:t xml:space="preserve"> 92/313-613</w:t>
            </w:r>
            <w:r w:rsidRPr="00ED1EBF">
              <w:rPr>
                <w:rFonts w:eastAsia="Times New Roman" w:cs="Arial"/>
                <w:color w:val="000000"/>
                <w:lang w:eastAsia="hu-HU"/>
              </w:rPr>
              <w:br/>
              <w:t xml:space="preserve"> 92/314-553</w:t>
            </w:r>
          </w:p>
        </w:tc>
      </w:tr>
    </w:tbl>
    <w:p w:rsidR="00414835" w:rsidRPr="00CF2697" w:rsidRDefault="00414835" w:rsidP="0018339A">
      <w:pPr>
        <w:rPr>
          <w:rFonts w:ascii="Arial" w:hAnsi="Arial" w:cs="Arial"/>
          <w:sz w:val="20"/>
          <w:szCs w:val="20"/>
        </w:rPr>
      </w:pPr>
    </w:p>
    <w:sectPr w:rsidR="00414835" w:rsidRPr="00CF2697" w:rsidSect="00A56D84">
      <w:headerReference w:type="default" r:id="rId8"/>
      <w:footerReference w:type="default" r:id="rId9"/>
      <w:pgSz w:w="11906" w:h="16838"/>
      <w:pgMar w:top="1418" w:right="1418" w:bottom="368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890" w:rsidRDefault="00623890" w:rsidP="002D58D7">
      <w:pPr>
        <w:spacing w:after="0" w:line="240" w:lineRule="auto"/>
      </w:pPr>
      <w:r>
        <w:separator/>
      </w:r>
    </w:p>
  </w:endnote>
  <w:endnote w:type="continuationSeparator" w:id="1">
    <w:p w:rsidR="00623890" w:rsidRDefault="00623890" w:rsidP="002D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D7" w:rsidRDefault="00B75416" w:rsidP="002D58D7">
    <w:pPr>
      <w:pStyle w:val="llb"/>
      <w:ind w:left="-567"/>
      <w:rPr>
        <w:rFonts w:ascii="Arial" w:hAnsi="Arial" w:cs="Arial"/>
        <w:sz w:val="16"/>
        <w:szCs w:val="14"/>
      </w:rPr>
    </w:pPr>
    <w:r>
      <w:rPr>
        <w:rFonts w:ascii="Arial" w:hAnsi="Arial" w:cs="Arial"/>
        <w:noProof/>
        <w:sz w:val="16"/>
        <w:szCs w:val="14"/>
        <w:lang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3528695</wp:posOffset>
          </wp:positionH>
          <wp:positionV relativeFrom="paragraph">
            <wp:posOffset>-1161415</wp:posOffset>
          </wp:positionV>
          <wp:extent cx="3143250" cy="2209800"/>
          <wp:effectExtent l="19050" t="0" r="0" b="0"/>
          <wp:wrapTight wrapText="bothSides">
            <wp:wrapPolygon edited="0">
              <wp:start x="-131" y="0"/>
              <wp:lineTo x="-131" y="21414"/>
              <wp:lineTo x="21600" y="21414"/>
              <wp:lineTo x="21600" y="0"/>
              <wp:lineTo x="-131" y="0"/>
            </wp:wrapPolygon>
          </wp:wrapTight>
          <wp:docPr id="5" name="Kép 2" descr="infoblokk logo pi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 logo pi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3250" cy="220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667B">
      <w:rPr>
        <w:rFonts w:ascii="Arial" w:hAnsi="Arial" w:cs="Arial"/>
        <w:sz w:val="16"/>
        <w:szCs w:val="14"/>
      </w:rPr>
      <w:t>Konzorcium</w:t>
    </w:r>
    <w:r w:rsidR="002D58D7" w:rsidRPr="002D58D7">
      <w:rPr>
        <w:rFonts w:ascii="Arial" w:hAnsi="Arial" w:cs="Arial"/>
        <w:sz w:val="16"/>
        <w:szCs w:val="14"/>
      </w:rPr>
      <w:t>vezető: Győri Műszaki Szakképzési Centrum</w:t>
    </w:r>
  </w:p>
  <w:p w:rsidR="002D58D7" w:rsidRDefault="002D58D7" w:rsidP="002D58D7">
    <w:pPr>
      <w:pStyle w:val="llb"/>
      <w:ind w:left="-567"/>
      <w:rPr>
        <w:rFonts w:ascii="Arial" w:hAnsi="Arial" w:cs="Arial"/>
        <w:sz w:val="16"/>
        <w:szCs w:val="14"/>
      </w:rPr>
    </w:pPr>
  </w:p>
  <w:p w:rsidR="002D58D7" w:rsidRDefault="002D58D7" w:rsidP="002D58D7">
    <w:pPr>
      <w:pStyle w:val="llb"/>
      <w:ind w:left="-567"/>
      <w:rPr>
        <w:rFonts w:ascii="Arial" w:hAnsi="Arial" w:cs="Arial"/>
        <w:b/>
        <w:sz w:val="16"/>
        <w:szCs w:val="14"/>
      </w:rPr>
    </w:pPr>
    <w:r w:rsidRPr="002D58D7">
      <w:rPr>
        <w:rFonts w:ascii="Arial" w:hAnsi="Arial" w:cs="Arial"/>
        <w:b/>
        <w:sz w:val="16"/>
        <w:szCs w:val="14"/>
      </w:rPr>
      <w:t>GINOP 5.2.5-16-2016-00001</w:t>
    </w:r>
  </w:p>
  <w:p w:rsidR="002D58D7" w:rsidRDefault="002D58D7" w:rsidP="002D58D7">
    <w:pPr>
      <w:pStyle w:val="llb"/>
      <w:ind w:left="-567"/>
      <w:rPr>
        <w:rFonts w:ascii="Arial" w:hAnsi="Arial" w:cs="Arial"/>
        <w:sz w:val="16"/>
        <w:szCs w:val="14"/>
      </w:rPr>
    </w:pPr>
  </w:p>
  <w:p w:rsidR="002D58D7" w:rsidRPr="002D58D7" w:rsidRDefault="002D58D7" w:rsidP="002D58D7">
    <w:pPr>
      <w:pStyle w:val="llb"/>
      <w:ind w:left="-567"/>
      <w:rPr>
        <w:rFonts w:ascii="Arial" w:hAnsi="Arial" w:cs="Arial"/>
        <w:sz w:val="16"/>
        <w:szCs w:val="14"/>
      </w:rPr>
    </w:pPr>
    <w:r w:rsidRPr="002D58D7">
      <w:rPr>
        <w:rFonts w:ascii="Arial" w:hAnsi="Arial" w:cs="Arial"/>
        <w:sz w:val="16"/>
        <w:szCs w:val="14"/>
      </w:rPr>
      <w:t xml:space="preserve">H-9024 Győr, Nádor tér 4. I. em. | +36-96-519-516 | </w:t>
    </w:r>
    <w:hyperlink r:id="rId2" w:history="1">
      <w:r w:rsidRPr="002D58D7">
        <w:rPr>
          <w:rStyle w:val="Hiperhivatkozs"/>
          <w:rFonts w:ascii="Arial" w:hAnsi="Arial" w:cs="Arial"/>
          <w:sz w:val="16"/>
          <w:szCs w:val="14"/>
        </w:rPr>
        <w:t>www.gymszc.hu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890" w:rsidRDefault="00623890" w:rsidP="002D58D7">
      <w:pPr>
        <w:spacing w:after="0" w:line="240" w:lineRule="auto"/>
      </w:pPr>
      <w:r>
        <w:separator/>
      </w:r>
    </w:p>
  </w:footnote>
  <w:footnote w:type="continuationSeparator" w:id="1">
    <w:p w:rsidR="00623890" w:rsidRDefault="00623890" w:rsidP="002D5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D7" w:rsidRDefault="00B75416">
    <w:pPr>
      <w:pStyle w:val="lfej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5176520</wp:posOffset>
          </wp:positionH>
          <wp:positionV relativeFrom="paragraph">
            <wp:posOffset>92710</wp:posOffset>
          </wp:positionV>
          <wp:extent cx="697865" cy="219075"/>
          <wp:effectExtent l="19050" t="0" r="6985" b="0"/>
          <wp:wrapTight wrapText="bothSides">
            <wp:wrapPolygon edited="0">
              <wp:start x="8844" y="0"/>
              <wp:lineTo x="1769" y="0"/>
              <wp:lineTo x="-590" y="5635"/>
              <wp:lineTo x="-590" y="20661"/>
              <wp:lineTo x="21816" y="20661"/>
              <wp:lineTo x="21816" y="5635"/>
              <wp:lineTo x="19458" y="0"/>
              <wp:lineTo x="12972" y="0"/>
              <wp:lineTo x="8844" y="0"/>
            </wp:wrapPolygon>
          </wp:wrapTight>
          <wp:docPr id="7" name="Kép 6" descr="GYMSZ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MSZC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786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828675" cy="414020"/>
          <wp:effectExtent l="0" t="0" r="9525" b="0"/>
          <wp:wrapTight wrapText="bothSides">
            <wp:wrapPolygon edited="0">
              <wp:start x="8938" y="0"/>
              <wp:lineTo x="1490" y="11926"/>
              <wp:lineTo x="497" y="14908"/>
              <wp:lineTo x="20855" y="14908"/>
              <wp:lineTo x="21848" y="14908"/>
              <wp:lineTo x="11421" y="0"/>
              <wp:lineTo x="8938" y="0"/>
            </wp:wrapPolygon>
          </wp:wrapTight>
          <wp:docPr id="6" name="Kép 5" descr="NG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GM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8675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A4054"/>
    <w:multiLevelType w:val="hybridMultilevel"/>
    <w:tmpl w:val="624EE0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2D58D7"/>
    <w:rsid w:val="000E652D"/>
    <w:rsid w:val="00177DE1"/>
    <w:rsid w:val="0018339A"/>
    <w:rsid w:val="001A7B7B"/>
    <w:rsid w:val="001F2DAA"/>
    <w:rsid w:val="002D58D7"/>
    <w:rsid w:val="003D31B3"/>
    <w:rsid w:val="003E5111"/>
    <w:rsid w:val="00414835"/>
    <w:rsid w:val="00440005"/>
    <w:rsid w:val="00470BFF"/>
    <w:rsid w:val="004A1576"/>
    <w:rsid w:val="004F4BD7"/>
    <w:rsid w:val="00557832"/>
    <w:rsid w:val="00566A92"/>
    <w:rsid w:val="00623890"/>
    <w:rsid w:val="006776E7"/>
    <w:rsid w:val="006F40E6"/>
    <w:rsid w:val="008415D7"/>
    <w:rsid w:val="008D448A"/>
    <w:rsid w:val="008F52A4"/>
    <w:rsid w:val="00941C10"/>
    <w:rsid w:val="0094577E"/>
    <w:rsid w:val="0099581E"/>
    <w:rsid w:val="009C2CAE"/>
    <w:rsid w:val="00A56D84"/>
    <w:rsid w:val="00B0667B"/>
    <w:rsid w:val="00B259F1"/>
    <w:rsid w:val="00B75416"/>
    <w:rsid w:val="00BD50BA"/>
    <w:rsid w:val="00BD5A25"/>
    <w:rsid w:val="00CC7FA3"/>
    <w:rsid w:val="00CF2697"/>
    <w:rsid w:val="00D73768"/>
    <w:rsid w:val="00D83E24"/>
    <w:rsid w:val="00DF27D4"/>
    <w:rsid w:val="00DF62DD"/>
    <w:rsid w:val="00E67234"/>
    <w:rsid w:val="00F73619"/>
    <w:rsid w:val="00FC5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33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D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58D7"/>
  </w:style>
  <w:style w:type="paragraph" w:styleId="llb">
    <w:name w:val="footer"/>
    <w:basedOn w:val="Norml"/>
    <w:link w:val="llbChar"/>
    <w:uiPriority w:val="99"/>
    <w:unhideWhenUsed/>
    <w:rsid w:val="002D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58D7"/>
  </w:style>
  <w:style w:type="paragraph" w:styleId="Buborkszveg">
    <w:name w:val="Balloon Text"/>
    <w:basedOn w:val="Norml"/>
    <w:link w:val="BuborkszvegChar"/>
    <w:uiPriority w:val="99"/>
    <w:semiHidden/>
    <w:unhideWhenUsed/>
    <w:rsid w:val="002D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58D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D58D7"/>
    <w:rPr>
      <w:color w:val="0000FF"/>
      <w:u w:val="single"/>
    </w:rPr>
  </w:style>
  <w:style w:type="table" w:styleId="Rcsostblzat">
    <w:name w:val="Table Grid"/>
    <w:basedOn w:val="Normltblzat"/>
    <w:uiPriority w:val="59"/>
    <w:rsid w:val="002D5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14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ymszc.hu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28813-1844-418E-AA65-815745C7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821</Words>
  <Characters>5672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Hajnalka</dc:creator>
  <cp:lastModifiedBy>VisztriczP</cp:lastModifiedBy>
  <cp:revision>6</cp:revision>
  <dcterms:created xsi:type="dcterms:W3CDTF">2016-07-20T11:35:00Z</dcterms:created>
  <dcterms:modified xsi:type="dcterms:W3CDTF">2016-08-25T07:29:00Z</dcterms:modified>
</cp:coreProperties>
</file>